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A7" w:rsidRPr="007E0CA7" w:rsidRDefault="00845BA6" w:rsidP="00177B5F">
      <w:pPr>
        <w:pStyle w:val="Default"/>
        <w:jc w:val="center"/>
        <w:rPr>
          <w:b/>
          <w:noProof/>
          <w:sz w:val="22"/>
          <w:szCs w:val="22"/>
        </w:rPr>
      </w:pPr>
      <w:bookmarkStart w:id="0" w:name="_GoBack"/>
      <w:bookmarkEnd w:id="0"/>
      <w:r w:rsidRPr="007E0CA7">
        <w:rPr>
          <w:b/>
          <w:noProof/>
          <w:sz w:val="22"/>
          <w:szCs w:val="22"/>
          <w:lang w:val="en-CA" w:eastAsia="en-CA"/>
        </w:rPr>
        <w:drawing>
          <wp:anchor distT="0" distB="0" distL="114300" distR="114300" simplePos="0" relativeHeight="251658240" behindDoc="1" locked="0" layoutInCell="1" allowOverlap="1" wp14:anchorId="0D756F8D" wp14:editId="6D4522AD">
            <wp:simplePos x="0" y="0"/>
            <wp:positionH relativeFrom="column">
              <wp:posOffset>-901700</wp:posOffset>
            </wp:positionH>
            <wp:positionV relativeFrom="paragraph">
              <wp:posOffset>-382270</wp:posOffset>
            </wp:positionV>
            <wp:extent cx="7773035" cy="1779905"/>
            <wp:effectExtent l="0" t="0" r="0" b="0"/>
            <wp:wrapThrough wrapText="bothSides">
              <wp:wrapPolygon edited="0">
                <wp:start x="0" y="0"/>
                <wp:lineTo x="0" y="21269"/>
                <wp:lineTo x="21545" y="21269"/>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3035" cy="1779905"/>
                    </a:xfrm>
                    <a:prstGeom prst="rect">
                      <a:avLst/>
                    </a:prstGeom>
                    <a:noFill/>
                  </pic:spPr>
                </pic:pic>
              </a:graphicData>
            </a:graphic>
            <wp14:sizeRelH relativeFrom="page">
              <wp14:pctWidth>0</wp14:pctWidth>
            </wp14:sizeRelH>
            <wp14:sizeRelV relativeFrom="page">
              <wp14:pctHeight>0</wp14:pctHeight>
            </wp14:sizeRelV>
          </wp:anchor>
        </w:drawing>
      </w:r>
      <w:r w:rsidR="00177B5F" w:rsidRPr="007E0CA7">
        <w:rPr>
          <w:b/>
          <w:noProof/>
          <w:sz w:val="22"/>
          <w:szCs w:val="22"/>
        </w:rPr>
        <w:t>Alliston &amp; District Sportsmen’s Club (ADSC) 9</w:t>
      </w:r>
      <w:r w:rsidR="00177B5F" w:rsidRPr="007E0CA7">
        <w:rPr>
          <w:b/>
          <w:noProof/>
          <w:sz w:val="22"/>
          <w:szCs w:val="22"/>
          <w:vertAlign w:val="superscript"/>
        </w:rPr>
        <w:t>TH</w:t>
      </w:r>
      <w:r w:rsidR="00177B5F" w:rsidRPr="007E0CA7">
        <w:rPr>
          <w:b/>
          <w:noProof/>
          <w:sz w:val="22"/>
          <w:szCs w:val="22"/>
        </w:rPr>
        <w:t xml:space="preserve"> Annual S</w:t>
      </w:r>
      <w:r w:rsidR="009141A9">
        <w:rPr>
          <w:b/>
          <w:noProof/>
          <w:sz w:val="22"/>
          <w:szCs w:val="22"/>
        </w:rPr>
        <w:t>hooting</w:t>
      </w:r>
      <w:r w:rsidR="00177B5F" w:rsidRPr="007E0CA7">
        <w:rPr>
          <w:b/>
          <w:noProof/>
          <w:sz w:val="22"/>
          <w:szCs w:val="22"/>
        </w:rPr>
        <w:t xml:space="preserve"> Match raises $12,605 </w:t>
      </w:r>
    </w:p>
    <w:p w:rsidR="00177B5F" w:rsidRDefault="00177B5F" w:rsidP="00177B5F">
      <w:pPr>
        <w:pStyle w:val="Default"/>
        <w:jc w:val="center"/>
        <w:rPr>
          <w:rFonts w:cs="Arial"/>
          <w:b/>
          <w:sz w:val="28"/>
        </w:rPr>
      </w:pPr>
      <w:r w:rsidRPr="007E0CA7">
        <w:rPr>
          <w:b/>
          <w:noProof/>
          <w:sz w:val="22"/>
          <w:szCs w:val="22"/>
        </w:rPr>
        <w:t xml:space="preserve">for </w:t>
      </w:r>
      <w:r w:rsidR="007E0CA7" w:rsidRPr="007E0CA7">
        <w:rPr>
          <w:b/>
          <w:noProof/>
          <w:sz w:val="22"/>
          <w:szCs w:val="22"/>
        </w:rPr>
        <w:t xml:space="preserve">the </w:t>
      </w:r>
      <w:r w:rsidRPr="007E0CA7">
        <w:rPr>
          <w:b/>
          <w:noProof/>
          <w:sz w:val="22"/>
          <w:szCs w:val="22"/>
        </w:rPr>
        <w:t xml:space="preserve">Stevenson Memorial Hospital </w:t>
      </w:r>
      <w:r w:rsidRPr="00177B5F">
        <w:rPr>
          <w:b/>
          <w:noProof/>
        </w:rPr>
        <w:t>Foundation</w:t>
      </w:r>
      <w:r w:rsidR="003A11A7" w:rsidRPr="00177B5F">
        <w:rPr>
          <w:rFonts w:cs="Arial"/>
          <w:b/>
          <w:sz w:val="28"/>
        </w:rPr>
        <w:t xml:space="preserve"> </w:t>
      </w:r>
    </w:p>
    <w:p w:rsidR="00177B5F" w:rsidRDefault="00177B5F" w:rsidP="00177B5F">
      <w:pPr>
        <w:pStyle w:val="Default"/>
        <w:jc w:val="center"/>
        <w:rPr>
          <w:rFonts w:cs="Arial"/>
          <w:b/>
          <w:sz w:val="28"/>
        </w:rPr>
      </w:pPr>
    </w:p>
    <w:p w:rsidR="00177B5F" w:rsidRPr="00177B5F" w:rsidRDefault="00177B5F" w:rsidP="00177B5F">
      <w:pPr>
        <w:pStyle w:val="Default"/>
        <w:rPr>
          <w:sz w:val="20"/>
          <w:szCs w:val="20"/>
          <w:lang w:val="en-CA"/>
        </w:rPr>
      </w:pPr>
      <w:r w:rsidRPr="00177B5F">
        <w:rPr>
          <w:sz w:val="20"/>
          <w:szCs w:val="20"/>
        </w:rPr>
        <w:t>New Tecumseth, Ontario – On Thursday, September 20</w:t>
      </w:r>
      <w:r w:rsidRPr="00177B5F">
        <w:rPr>
          <w:sz w:val="20"/>
          <w:szCs w:val="20"/>
          <w:vertAlign w:val="superscript"/>
        </w:rPr>
        <w:t>th</w:t>
      </w:r>
      <w:r w:rsidRPr="00177B5F">
        <w:rPr>
          <w:sz w:val="20"/>
          <w:szCs w:val="20"/>
        </w:rPr>
        <w:t xml:space="preserve"> the Alliston &amp; District Sportsmen’s Club (ADSC) presented a </w:t>
      </w:r>
      <w:proofErr w:type="spellStart"/>
      <w:r w:rsidRPr="00177B5F">
        <w:rPr>
          <w:sz w:val="20"/>
          <w:szCs w:val="20"/>
        </w:rPr>
        <w:t>cheque</w:t>
      </w:r>
      <w:proofErr w:type="spellEnd"/>
      <w:r w:rsidRPr="00177B5F">
        <w:rPr>
          <w:sz w:val="20"/>
          <w:szCs w:val="20"/>
        </w:rPr>
        <w:t xml:space="preserve"> to the Stevenson Memorial Hospital Foundation from their 9</w:t>
      </w:r>
      <w:r w:rsidRPr="00177B5F">
        <w:rPr>
          <w:sz w:val="20"/>
          <w:szCs w:val="20"/>
          <w:vertAlign w:val="superscript"/>
        </w:rPr>
        <w:t>th</w:t>
      </w:r>
      <w:r w:rsidRPr="00177B5F">
        <w:rPr>
          <w:sz w:val="20"/>
          <w:szCs w:val="20"/>
        </w:rPr>
        <w:t xml:space="preserve"> Annual S</w:t>
      </w:r>
      <w:r w:rsidR="009141A9">
        <w:rPr>
          <w:sz w:val="20"/>
          <w:szCs w:val="20"/>
        </w:rPr>
        <w:t>hooting</w:t>
      </w:r>
      <w:r w:rsidRPr="00177B5F">
        <w:rPr>
          <w:sz w:val="20"/>
          <w:szCs w:val="20"/>
        </w:rPr>
        <w:t xml:space="preserve"> Match.  A record $12,605.00 was raised and will go towards the implementation of the new Health Information System (HIS) at Stevenson Memorial Hospital (SMH).</w:t>
      </w:r>
    </w:p>
    <w:p w:rsidR="00177B5F" w:rsidRPr="00177B5F" w:rsidRDefault="00177B5F" w:rsidP="00177B5F">
      <w:pPr>
        <w:pStyle w:val="Default"/>
        <w:rPr>
          <w:sz w:val="20"/>
          <w:szCs w:val="20"/>
        </w:rPr>
      </w:pPr>
    </w:p>
    <w:p w:rsidR="00177B5F" w:rsidRPr="00177B5F" w:rsidRDefault="00177B5F" w:rsidP="00177B5F">
      <w:pPr>
        <w:pStyle w:val="Default"/>
        <w:rPr>
          <w:sz w:val="20"/>
          <w:szCs w:val="20"/>
        </w:rPr>
      </w:pPr>
      <w:r w:rsidRPr="00177B5F">
        <w:rPr>
          <w:sz w:val="20"/>
          <w:szCs w:val="20"/>
        </w:rPr>
        <w:t xml:space="preserve">Each August, the four-day match attracts competitors from across Ontario who </w:t>
      </w:r>
      <w:proofErr w:type="gramStart"/>
      <w:r w:rsidRPr="00177B5F">
        <w:rPr>
          <w:sz w:val="20"/>
          <w:szCs w:val="20"/>
        </w:rPr>
        <w:t>demonstrate</w:t>
      </w:r>
      <w:proofErr w:type="gramEnd"/>
      <w:r w:rsidRPr="00177B5F">
        <w:rPr>
          <w:sz w:val="20"/>
          <w:szCs w:val="20"/>
        </w:rPr>
        <w:t xml:space="preserve"> their skills and raise funds for our local hospital. Since 2010, they have raised $35,000 for SMH.  </w:t>
      </w:r>
    </w:p>
    <w:p w:rsidR="00177B5F" w:rsidRPr="00177B5F" w:rsidRDefault="00177B5F" w:rsidP="00177B5F">
      <w:pPr>
        <w:pStyle w:val="Default"/>
        <w:rPr>
          <w:sz w:val="20"/>
          <w:szCs w:val="20"/>
        </w:rPr>
      </w:pPr>
    </w:p>
    <w:p w:rsidR="00177B5F" w:rsidRPr="00177B5F" w:rsidRDefault="00177B5F" w:rsidP="00177B5F">
      <w:pPr>
        <w:pStyle w:val="Default"/>
        <w:rPr>
          <w:sz w:val="20"/>
          <w:szCs w:val="20"/>
        </w:rPr>
      </w:pPr>
      <w:r w:rsidRPr="00177B5F">
        <w:rPr>
          <w:sz w:val="20"/>
          <w:szCs w:val="20"/>
        </w:rPr>
        <w:t xml:space="preserve">Allman Vieira, the event organizer and instructor with ADSC was personally touched by the care he received at SMH and made a commitment to help where he could.  He says “My family and I have used the hospital emergency services on many occasions. Very professional and dedicated individuals afforded us care and attention beyond our expectations.”  </w:t>
      </w:r>
    </w:p>
    <w:p w:rsidR="00177B5F" w:rsidRPr="00177B5F" w:rsidRDefault="00177B5F" w:rsidP="00177B5F">
      <w:pPr>
        <w:pStyle w:val="Default"/>
        <w:rPr>
          <w:sz w:val="20"/>
          <w:szCs w:val="20"/>
        </w:rPr>
      </w:pPr>
    </w:p>
    <w:p w:rsidR="00177B5F" w:rsidRPr="00177B5F" w:rsidRDefault="00177B5F" w:rsidP="00177B5F">
      <w:pPr>
        <w:spacing w:after="0" w:line="240" w:lineRule="auto"/>
        <w:rPr>
          <w:sz w:val="20"/>
          <w:szCs w:val="20"/>
        </w:rPr>
      </w:pPr>
      <w:r w:rsidRPr="00177B5F">
        <w:rPr>
          <w:sz w:val="20"/>
          <w:szCs w:val="20"/>
        </w:rPr>
        <w:t xml:space="preserve">Tanya Wall, Executive Director of the Stevenson Memorial Hospital Foundation says, “This is an excellent example of our community working together and it is inspiring.   Allman and ADSC’s commitment over the past nine years has been outstanding.  Year after year, they put on a world class event which helps SMH achieve its vision of </w:t>
      </w:r>
      <w:proofErr w:type="gramStart"/>
      <w:r w:rsidRPr="00177B5F">
        <w:rPr>
          <w:sz w:val="20"/>
          <w:szCs w:val="20"/>
        </w:rPr>
        <w:t>Setting</w:t>
      </w:r>
      <w:proofErr w:type="gramEnd"/>
      <w:r w:rsidRPr="00177B5F">
        <w:rPr>
          <w:sz w:val="20"/>
          <w:szCs w:val="20"/>
        </w:rPr>
        <w:t xml:space="preserve"> a New Standard of Community Hospital Care.  Together, we are on the journey to Transform Stevenson.  We are deeply grateful.”  </w:t>
      </w:r>
    </w:p>
    <w:p w:rsidR="00177B5F" w:rsidRPr="00177B5F" w:rsidRDefault="00177B5F" w:rsidP="00177B5F">
      <w:pPr>
        <w:spacing w:after="0" w:line="240" w:lineRule="auto"/>
        <w:rPr>
          <w:sz w:val="20"/>
          <w:szCs w:val="20"/>
        </w:rPr>
      </w:pPr>
    </w:p>
    <w:p w:rsidR="00177B5F" w:rsidRPr="00177B5F" w:rsidRDefault="00177B5F" w:rsidP="00177B5F">
      <w:pPr>
        <w:spacing w:after="0" w:line="240" w:lineRule="auto"/>
        <w:rPr>
          <w:rFonts w:cs="Montserrat-Regular"/>
          <w:sz w:val="20"/>
          <w:szCs w:val="20"/>
        </w:rPr>
      </w:pPr>
      <w:r w:rsidRPr="00177B5F">
        <w:rPr>
          <w:rFonts w:cs="Montserrat-Regular"/>
          <w:sz w:val="20"/>
          <w:szCs w:val="20"/>
        </w:rPr>
        <w:t>Stevenson Memorial Hospital has formed a partnership with Markham Stouffville Hospital and Southlake Regional Health Centre to implement the new HIS at all three hospital sites. The first of its kind in Ontario, the partnership, referred to as the Shared Health Information Network Exchange (SHINE) allows Stevenson to participate in the creation of a sophisticated electronic records system that would otherwise be unattainable.</w:t>
      </w:r>
    </w:p>
    <w:p w:rsidR="00177B5F" w:rsidRPr="00177B5F" w:rsidRDefault="00177B5F" w:rsidP="00177B5F">
      <w:pPr>
        <w:spacing w:after="0" w:line="240" w:lineRule="auto"/>
        <w:rPr>
          <w:rFonts w:cs="Montserrat-Regular"/>
          <w:sz w:val="20"/>
          <w:szCs w:val="20"/>
        </w:rPr>
      </w:pPr>
    </w:p>
    <w:p w:rsidR="00177B5F" w:rsidRPr="00177B5F" w:rsidRDefault="00177B5F" w:rsidP="00177B5F">
      <w:pPr>
        <w:spacing w:after="0" w:line="240" w:lineRule="auto"/>
        <w:rPr>
          <w:rFonts w:cs="Montserrat-Regular"/>
          <w:sz w:val="20"/>
          <w:szCs w:val="20"/>
        </w:rPr>
      </w:pPr>
      <w:r w:rsidRPr="00177B5F">
        <w:rPr>
          <w:rFonts w:cs="Montserrat-Regular"/>
          <w:sz w:val="20"/>
          <w:szCs w:val="20"/>
        </w:rPr>
        <w:t>The need to implement a new HIS in our hospital is vitally necessary because our old electronic health system will soon become decommissioned and further updates are no longer being supported by the manufacturer.</w:t>
      </w:r>
    </w:p>
    <w:p w:rsidR="00177B5F" w:rsidRPr="00177B5F" w:rsidRDefault="00177B5F" w:rsidP="00177B5F">
      <w:pPr>
        <w:spacing w:after="0" w:line="240" w:lineRule="auto"/>
        <w:rPr>
          <w:rFonts w:cs="Montserrat-Regular"/>
          <w:sz w:val="20"/>
          <w:szCs w:val="20"/>
        </w:rPr>
      </w:pPr>
    </w:p>
    <w:p w:rsidR="00177B5F" w:rsidRPr="00177B5F" w:rsidRDefault="00177B5F" w:rsidP="00177B5F">
      <w:pPr>
        <w:spacing w:after="0" w:line="240" w:lineRule="auto"/>
        <w:rPr>
          <w:rFonts w:cs="Montserrat-Regular"/>
          <w:sz w:val="20"/>
          <w:szCs w:val="20"/>
        </w:rPr>
      </w:pPr>
      <w:r w:rsidRPr="00177B5F">
        <w:rPr>
          <w:rFonts w:cs="Montserrat-Regular"/>
          <w:sz w:val="20"/>
          <w:szCs w:val="20"/>
        </w:rPr>
        <w:t xml:space="preserve">This transformative technology has a $5 Million implementation cost and is scheduled to go live at Stevenson on December 1, 2018. Bringing HIS to our hospital will transform the way that Stevenson delivers patient care, giving medical professionals improved access to patient medical data in real time, while supporting faster diagnosis and treatment.  </w:t>
      </w:r>
    </w:p>
    <w:p w:rsidR="00177B5F" w:rsidRPr="00177B5F" w:rsidRDefault="00177B5F" w:rsidP="00177B5F">
      <w:pPr>
        <w:spacing w:after="0" w:line="240" w:lineRule="auto"/>
        <w:rPr>
          <w:iCs/>
          <w:sz w:val="20"/>
          <w:szCs w:val="20"/>
        </w:rPr>
      </w:pPr>
    </w:p>
    <w:p w:rsidR="00177B5F" w:rsidRPr="00177B5F" w:rsidRDefault="00177B5F" w:rsidP="00177B5F">
      <w:pPr>
        <w:spacing w:after="0" w:line="240" w:lineRule="auto"/>
        <w:rPr>
          <w:bCs/>
          <w:sz w:val="20"/>
          <w:szCs w:val="20"/>
        </w:rPr>
      </w:pPr>
      <w:r w:rsidRPr="00177B5F">
        <w:rPr>
          <w:bCs/>
          <w:sz w:val="20"/>
          <w:szCs w:val="20"/>
        </w:rPr>
        <w:t>For more information on the Transforming Stevenson Campaign and how you can participate, please visit www.transformingstevenson.ca.</w:t>
      </w:r>
    </w:p>
    <w:p w:rsidR="003A11A7" w:rsidRPr="00177B5F" w:rsidRDefault="003A11A7" w:rsidP="003A11A7">
      <w:pPr>
        <w:spacing w:after="0" w:line="221" w:lineRule="auto"/>
        <w:jc w:val="center"/>
        <w:rPr>
          <w:rFonts w:cs="Arial"/>
          <w:sz w:val="20"/>
          <w:szCs w:val="20"/>
        </w:rPr>
      </w:pPr>
      <w:r w:rsidRPr="00177B5F">
        <w:rPr>
          <w:rFonts w:cs="Arial"/>
          <w:sz w:val="20"/>
          <w:szCs w:val="20"/>
        </w:rPr>
        <w:t>-30-</w:t>
      </w:r>
    </w:p>
    <w:p w:rsidR="003A11A7" w:rsidRPr="00177B5F" w:rsidRDefault="003A11A7" w:rsidP="003A11A7">
      <w:pPr>
        <w:spacing w:after="0" w:line="221" w:lineRule="auto"/>
        <w:rPr>
          <w:rFonts w:cs="Arial"/>
          <w:sz w:val="20"/>
          <w:szCs w:val="20"/>
        </w:rPr>
      </w:pPr>
      <w:r w:rsidRPr="00177B5F">
        <w:rPr>
          <w:rFonts w:cs="Arial"/>
          <w:sz w:val="20"/>
          <w:szCs w:val="20"/>
        </w:rPr>
        <w:t xml:space="preserve">For more information: </w:t>
      </w:r>
    </w:p>
    <w:p w:rsidR="003A11A7" w:rsidRPr="00177B5F" w:rsidRDefault="003A11A7" w:rsidP="003A11A7">
      <w:pPr>
        <w:spacing w:after="0" w:line="221" w:lineRule="auto"/>
        <w:rPr>
          <w:rFonts w:cs="Arial"/>
          <w:sz w:val="20"/>
          <w:szCs w:val="20"/>
        </w:rPr>
      </w:pPr>
      <w:r w:rsidRPr="00177B5F">
        <w:rPr>
          <w:rFonts w:cs="Arial"/>
          <w:sz w:val="20"/>
          <w:szCs w:val="20"/>
        </w:rPr>
        <w:t>Amelda FitzPatrick</w:t>
      </w:r>
    </w:p>
    <w:p w:rsidR="003A11A7" w:rsidRPr="00177B5F" w:rsidRDefault="003A11A7" w:rsidP="003A11A7">
      <w:pPr>
        <w:spacing w:after="0" w:line="221" w:lineRule="auto"/>
        <w:rPr>
          <w:rFonts w:cs="Arial"/>
          <w:sz w:val="20"/>
          <w:szCs w:val="20"/>
        </w:rPr>
      </w:pPr>
      <w:r w:rsidRPr="00177B5F">
        <w:rPr>
          <w:rFonts w:cs="Arial"/>
          <w:sz w:val="20"/>
          <w:szCs w:val="20"/>
        </w:rPr>
        <w:t>Community &amp; Corporate Giving Officer</w:t>
      </w:r>
      <w:r w:rsidRPr="00177B5F">
        <w:rPr>
          <w:rFonts w:cs="Arial"/>
          <w:sz w:val="20"/>
          <w:szCs w:val="20"/>
        </w:rPr>
        <w:br/>
        <w:t>Stevenson Memorial Hospital Foundation</w:t>
      </w:r>
      <w:r w:rsidRPr="00177B5F">
        <w:rPr>
          <w:rFonts w:cs="Arial"/>
          <w:sz w:val="20"/>
          <w:szCs w:val="20"/>
        </w:rPr>
        <w:br/>
        <w:t>afitzpatrick@smhosp.on.ca</w:t>
      </w:r>
      <w:r w:rsidRPr="00177B5F">
        <w:rPr>
          <w:rFonts w:cs="Arial"/>
          <w:sz w:val="20"/>
          <w:szCs w:val="20"/>
        </w:rPr>
        <w:br/>
        <w:t>705-435-6281 Ext. 1262</w:t>
      </w:r>
      <w:r w:rsidRPr="00177B5F">
        <w:rPr>
          <w:rFonts w:cs="Arial"/>
          <w:sz w:val="20"/>
          <w:szCs w:val="20"/>
        </w:rPr>
        <w:br/>
      </w:r>
    </w:p>
    <w:p w:rsidR="00C754BA" w:rsidRPr="001056D1" w:rsidRDefault="003A11A7" w:rsidP="007E0CA7">
      <w:pPr>
        <w:spacing w:after="0" w:line="221" w:lineRule="auto"/>
        <w:rPr>
          <w:rFonts w:ascii="Arial" w:hAnsi="Arial" w:cs="Arial"/>
          <w:szCs w:val="20"/>
        </w:rPr>
      </w:pPr>
      <w:r w:rsidRPr="00177B5F">
        <w:rPr>
          <w:rFonts w:cs="Arial"/>
          <w:i/>
          <w:sz w:val="20"/>
          <w:szCs w:val="20"/>
        </w:rPr>
        <w:t>Stevenson Memorial Hospital Foundation is dedicated to raising funds in support of Stevenson Memorial Hospital, consistent with donor interests and enabling the Hospital to deliver excellent health care to our community.</w:t>
      </w:r>
    </w:p>
    <w:sectPr w:rsidR="00C754BA" w:rsidRPr="001056D1" w:rsidSect="006B63B8">
      <w:footerReference w:type="default" r:id="rId10"/>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B6" w:rsidRDefault="00136CB6" w:rsidP="001E079E">
      <w:pPr>
        <w:spacing w:after="0" w:line="240" w:lineRule="auto"/>
      </w:pPr>
      <w:r>
        <w:separator/>
      </w:r>
    </w:p>
  </w:endnote>
  <w:endnote w:type="continuationSeparator" w:id="0">
    <w:p w:rsidR="00136CB6" w:rsidRDefault="00136CB6" w:rsidP="001E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tserra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A1" w:rsidRPr="007D6C06" w:rsidRDefault="002D4DA1" w:rsidP="007D6C06">
    <w:pPr>
      <w:pStyle w:val="Footer"/>
      <w:jc w:val="center"/>
      <w:rPr>
        <w:lang w:val="en-CA"/>
      </w:rPr>
    </w:pPr>
    <w:r>
      <w:rPr>
        <w:lang w:val="en-CA"/>
      </w:rPr>
      <w:t>WWW.TRANSFORMINGSTEVENSON.CA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B6" w:rsidRDefault="00136CB6" w:rsidP="001E079E">
      <w:pPr>
        <w:spacing w:after="0" w:line="240" w:lineRule="auto"/>
      </w:pPr>
      <w:r>
        <w:separator/>
      </w:r>
    </w:p>
  </w:footnote>
  <w:footnote w:type="continuationSeparator" w:id="0">
    <w:p w:rsidR="00136CB6" w:rsidRDefault="00136CB6" w:rsidP="001E0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E28"/>
    <w:multiLevelType w:val="hybridMultilevel"/>
    <w:tmpl w:val="EBD29944"/>
    <w:lvl w:ilvl="0" w:tplc="2A160A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80FC0"/>
    <w:multiLevelType w:val="hybridMultilevel"/>
    <w:tmpl w:val="D83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07"/>
    <w:rsid w:val="000053A5"/>
    <w:rsid w:val="00010D17"/>
    <w:rsid w:val="000110FB"/>
    <w:rsid w:val="000113C7"/>
    <w:rsid w:val="0003784F"/>
    <w:rsid w:val="0004783A"/>
    <w:rsid w:val="000636D8"/>
    <w:rsid w:val="000862D8"/>
    <w:rsid w:val="000D111B"/>
    <w:rsid w:val="000E1994"/>
    <w:rsid w:val="000E3D41"/>
    <w:rsid w:val="000E4DDA"/>
    <w:rsid w:val="000F2750"/>
    <w:rsid w:val="000F3624"/>
    <w:rsid w:val="001056D1"/>
    <w:rsid w:val="001076BA"/>
    <w:rsid w:val="00116606"/>
    <w:rsid w:val="00120508"/>
    <w:rsid w:val="00136CB6"/>
    <w:rsid w:val="00141C75"/>
    <w:rsid w:val="00177B5F"/>
    <w:rsid w:val="0018398F"/>
    <w:rsid w:val="001A6F04"/>
    <w:rsid w:val="001D22C0"/>
    <w:rsid w:val="001E079E"/>
    <w:rsid w:val="001F1422"/>
    <w:rsid w:val="00203B1C"/>
    <w:rsid w:val="00216F27"/>
    <w:rsid w:val="00227991"/>
    <w:rsid w:val="002441E8"/>
    <w:rsid w:val="00251691"/>
    <w:rsid w:val="002554FE"/>
    <w:rsid w:val="00257E4E"/>
    <w:rsid w:val="002647DE"/>
    <w:rsid w:val="002666B3"/>
    <w:rsid w:val="0029641D"/>
    <w:rsid w:val="002A36F7"/>
    <w:rsid w:val="002A504B"/>
    <w:rsid w:val="002B1F83"/>
    <w:rsid w:val="002D10F4"/>
    <w:rsid w:val="002D25A3"/>
    <w:rsid w:val="002D4DA1"/>
    <w:rsid w:val="002E0245"/>
    <w:rsid w:val="002E3889"/>
    <w:rsid w:val="002F44FE"/>
    <w:rsid w:val="002F5184"/>
    <w:rsid w:val="003124AA"/>
    <w:rsid w:val="00313D9A"/>
    <w:rsid w:val="00313FB5"/>
    <w:rsid w:val="00321BF5"/>
    <w:rsid w:val="003442EA"/>
    <w:rsid w:val="00345E24"/>
    <w:rsid w:val="00346102"/>
    <w:rsid w:val="00352713"/>
    <w:rsid w:val="00353073"/>
    <w:rsid w:val="00356C66"/>
    <w:rsid w:val="00367DF3"/>
    <w:rsid w:val="00383545"/>
    <w:rsid w:val="003A11A7"/>
    <w:rsid w:val="003B5A3F"/>
    <w:rsid w:val="003C02AD"/>
    <w:rsid w:val="003C2066"/>
    <w:rsid w:val="003E1CFC"/>
    <w:rsid w:val="004055FE"/>
    <w:rsid w:val="0045068E"/>
    <w:rsid w:val="004B28AF"/>
    <w:rsid w:val="004C3DDE"/>
    <w:rsid w:val="004E353F"/>
    <w:rsid w:val="004F1A62"/>
    <w:rsid w:val="004F5866"/>
    <w:rsid w:val="00533BDA"/>
    <w:rsid w:val="0054544F"/>
    <w:rsid w:val="00580BA5"/>
    <w:rsid w:val="0058751D"/>
    <w:rsid w:val="005909A9"/>
    <w:rsid w:val="00592637"/>
    <w:rsid w:val="0059320C"/>
    <w:rsid w:val="005C6477"/>
    <w:rsid w:val="005D2641"/>
    <w:rsid w:val="005D5ECF"/>
    <w:rsid w:val="005E6BDE"/>
    <w:rsid w:val="005F0718"/>
    <w:rsid w:val="006064C9"/>
    <w:rsid w:val="00611E6E"/>
    <w:rsid w:val="00623641"/>
    <w:rsid w:val="00633065"/>
    <w:rsid w:val="00640E26"/>
    <w:rsid w:val="0065079F"/>
    <w:rsid w:val="006604EB"/>
    <w:rsid w:val="006729CF"/>
    <w:rsid w:val="00674F10"/>
    <w:rsid w:val="00687AB0"/>
    <w:rsid w:val="006A1000"/>
    <w:rsid w:val="006A2115"/>
    <w:rsid w:val="006A5CEE"/>
    <w:rsid w:val="006B1FE0"/>
    <w:rsid w:val="006B3F06"/>
    <w:rsid w:val="006B63B8"/>
    <w:rsid w:val="006C0392"/>
    <w:rsid w:val="006C0BB7"/>
    <w:rsid w:val="006E1F36"/>
    <w:rsid w:val="006E408A"/>
    <w:rsid w:val="006E717E"/>
    <w:rsid w:val="006F4FDB"/>
    <w:rsid w:val="00704610"/>
    <w:rsid w:val="00704B80"/>
    <w:rsid w:val="0071045B"/>
    <w:rsid w:val="00715288"/>
    <w:rsid w:val="00727C4C"/>
    <w:rsid w:val="0073562C"/>
    <w:rsid w:val="007466FE"/>
    <w:rsid w:val="00756E9C"/>
    <w:rsid w:val="00771518"/>
    <w:rsid w:val="007D45DF"/>
    <w:rsid w:val="007D6C06"/>
    <w:rsid w:val="007E0CA7"/>
    <w:rsid w:val="007E17EC"/>
    <w:rsid w:val="0080178A"/>
    <w:rsid w:val="008063A5"/>
    <w:rsid w:val="00834888"/>
    <w:rsid w:val="00835F0C"/>
    <w:rsid w:val="00845BA6"/>
    <w:rsid w:val="00866D60"/>
    <w:rsid w:val="00866D6C"/>
    <w:rsid w:val="00875D41"/>
    <w:rsid w:val="0088205A"/>
    <w:rsid w:val="00893EAE"/>
    <w:rsid w:val="008B5B91"/>
    <w:rsid w:val="008C1A7D"/>
    <w:rsid w:val="008C1E41"/>
    <w:rsid w:val="008C516A"/>
    <w:rsid w:val="008C6865"/>
    <w:rsid w:val="008D178A"/>
    <w:rsid w:val="008E48E8"/>
    <w:rsid w:val="008E6DDD"/>
    <w:rsid w:val="00906AAD"/>
    <w:rsid w:val="0091157E"/>
    <w:rsid w:val="009139CD"/>
    <w:rsid w:val="009141A9"/>
    <w:rsid w:val="00917BEB"/>
    <w:rsid w:val="0092492C"/>
    <w:rsid w:val="00925DCA"/>
    <w:rsid w:val="00942039"/>
    <w:rsid w:val="00974245"/>
    <w:rsid w:val="00984FBD"/>
    <w:rsid w:val="00996D2C"/>
    <w:rsid w:val="009B0292"/>
    <w:rsid w:val="009C3C04"/>
    <w:rsid w:val="009F26DB"/>
    <w:rsid w:val="00A20CF5"/>
    <w:rsid w:val="00A27C77"/>
    <w:rsid w:val="00A3198A"/>
    <w:rsid w:val="00A40F43"/>
    <w:rsid w:val="00A714EF"/>
    <w:rsid w:val="00A76ED2"/>
    <w:rsid w:val="00A77296"/>
    <w:rsid w:val="00A81BC2"/>
    <w:rsid w:val="00AA786E"/>
    <w:rsid w:val="00AB5A82"/>
    <w:rsid w:val="00AD4F07"/>
    <w:rsid w:val="00AD628F"/>
    <w:rsid w:val="00AE6118"/>
    <w:rsid w:val="00AF177E"/>
    <w:rsid w:val="00AF4B51"/>
    <w:rsid w:val="00AF653F"/>
    <w:rsid w:val="00B0139E"/>
    <w:rsid w:val="00B01489"/>
    <w:rsid w:val="00B109F1"/>
    <w:rsid w:val="00B10D7C"/>
    <w:rsid w:val="00B505AC"/>
    <w:rsid w:val="00B534B7"/>
    <w:rsid w:val="00B54AB2"/>
    <w:rsid w:val="00B57EC0"/>
    <w:rsid w:val="00B60E69"/>
    <w:rsid w:val="00B63350"/>
    <w:rsid w:val="00B74449"/>
    <w:rsid w:val="00B74ED0"/>
    <w:rsid w:val="00B76C7C"/>
    <w:rsid w:val="00B80C99"/>
    <w:rsid w:val="00B8296F"/>
    <w:rsid w:val="00B9670F"/>
    <w:rsid w:val="00BC54E3"/>
    <w:rsid w:val="00BC750C"/>
    <w:rsid w:val="00BC7E80"/>
    <w:rsid w:val="00BD1AAA"/>
    <w:rsid w:val="00BD6F5B"/>
    <w:rsid w:val="00C11006"/>
    <w:rsid w:val="00C16DAF"/>
    <w:rsid w:val="00C26758"/>
    <w:rsid w:val="00C3256D"/>
    <w:rsid w:val="00C433DE"/>
    <w:rsid w:val="00C571FE"/>
    <w:rsid w:val="00C63F7A"/>
    <w:rsid w:val="00C754BA"/>
    <w:rsid w:val="00C76279"/>
    <w:rsid w:val="00C84E3F"/>
    <w:rsid w:val="00CA745C"/>
    <w:rsid w:val="00D20838"/>
    <w:rsid w:val="00D25256"/>
    <w:rsid w:val="00D32529"/>
    <w:rsid w:val="00D45F99"/>
    <w:rsid w:val="00D6551F"/>
    <w:rsid w:val="00D718D6"/>
    <w:rsid w:val="00D72D07"/>
    <w:rsid w:val="00D80B0D"/>
    <w:rsid w:val="00D83F54"/>
    <w:rsid w:val="00D97161"/>
    <w:rsid w:val="00E2370C"/>
    <w:rsid w:val="00E3092B"/>
    <w:rsid w:val="00E34373"/>
    <w:rsid w:val="00E36C09"/>
    <w:rsid w:val="00E95A44"/>
    <w:rsid w:val="00E96474"/>
    <w:rsid w:val="00E9682E"/>
    <w:rsid w:val="00EA5602"/>
    <w:rsid w:val="00EB2145"/>
    <w:rsid w:val="00EB7107"/>
    <w:rsid w:val="00EC30A9"/>
    <w:rsid w:val="00ED6473"/>
    <w:rsid w:val="00EE1FDE"/>
    <w:rsid w:val="00F07D63"/>
    <w:rsid w:val="00F1171C"/>
    <w:rsid w:val="00F15E15"/>
    <w:rsid w:val="00F25A19"/>
    <w:rsid w:val="00F361DA"/>
    <w:rsid w:val="00F45C92"/>
    <w:rsid w:val="00F72C86"/>
    <w:rsid w:val="00FA38F5"/>
    <w:rsid w:val="00FA72BB"/>
    <w:rsid w:val="00FC18FF"/>
    <w:rsid w:val="00FC5964"/>
    <w:rsid w:val="00FE69A4"/>
    <w:rsid w:val="00FF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D4F07"/>
    <w:rPr>
      <w:strike w:val="0"/>
      <w:dstrike w:val="0"/>
      <w:color w:val="F2873E"/>
      <w:u w:val="none"/>
      <w:effect w:val="none"/>
    </w:rPr>
  </w:style>
  <w:style w:type="character" w:styleId="Strong">
    <w:name w:val="Strong"/>
    <w:basedOn w:val="DefaultParagraphFont"/>
    <w:uiPriority w:val="22"/>
    <w:qFormat/>
    <w:rsid w:val="00C76279"/>
    <w:rPr>
      <w:b/>
      <w:bCs/>
    </w:rPr>
  </w:style>
  <w:style w:type="paragraph" w:styleId="ListParagraph">
    <w:name w:val="List Paragraph"/>
    <w:basedOn w:val="Normal"/>
    <w:uiPriority w:val="34"/>
    <w:qFormat/>
    <w:rsid w:val="001E079E"/>
    <w:pPr>
      <w:ind w:left="720"/>
      <w:contextualSpacing/>
    </w:pPr>
  </w:style>
  <w:style w:type="paragraph" w:styleId="Header">
    <w:name w:val="header"/>
    <w:basedOn w:val="Normal"/>
    <w:link w:val="HeaderChar"/>
    <w:uiPriority w:val="99"/>
    <w:unhideWhenUsed/>
    <w:rsid w:val="001E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9E"/>
  </w:style>
  <w:style w:type="paragraph" w:styleId="Footer">
    <w:name w:val="footer"/>
    <w:basedOn w:val="Normal"/>
    <w:link w:val="FooterChar"/>
    <w:uiPriority w:val="99"/>
    <w:unhideWhenUsed/>
    <w:rsid w:val="001E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9E"/>
  </w:style>
  <w:style w:type="table" w:styleId="TableGrid">
    <w:name w:val="Table Grid"/>
    <w:basedOn w:val="TableNormal"/>
    <w:uiPriority w:val="59"/>
    <w:rsid w:val="004C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A6"/>
    <w:rPr>
      <w:rFonts w:ascii="Tahoma" w:hAnsi="Tahoma" w:cs="Tahoma"/>
      <w:sz w:val="16"/>
      <w:szCs w:val="16"/>
    </w:rPr>
  </w:style>
  <w:style w:type="character" w:styleId="CommentReference">
    <w:name w:val="annotation reference"/>
    <w:basedOn w:val="DefaultParagraphFont"/>
    <w:uiPriority w:val="99"/>
    <w:semiHidden/>
    <w:unhideWhenUsed/>
    <w:rsid w:val="005909A9"/>
    <w:rPr>
      <w:sz w:val="16"/>
      <w:szCs w:val="16"/>
    </w:rPr>
  </w:style>
  <w:style w:type="paragraph" w:styleId="CommentText">
    <w:name w:val="annotation text"/>
    <w:basedOn w:val="Normal"/>
    <w:link w:val="CommentTextChar"/>
    <w:uiPriority w:val="99"/>
    <w:semiHidden/>
    <w:unhideWhenUsed/>
    <w:rsid w:val="005909A9"/>
    <w:pPr>
      <w:spacing w:line="240" w:lineRule="auto"/>
    </w:pPr>
    <w:rPr>
      <w:sz w:val="20"/>
      <w:szCs w:val="20"/>
    </w:rPr>
  </w:style>
  <w:style w:type="character" w:customStyle="1" w:styleId="CommentTextChar">
    <w:name w:val="Comment Text Char"/>
    <w:basedOn w:val="DefaultParagraphFont"/>
    <w:link w:val="CommentText"/>
    <w:uiPriority w:val="99"/>
    <w:semiHidden/>
    <w:rsid w:val="005909A9"/>
    <w:rPr>
      <w:sz w:val="20"/>
      <w:szCs w:val="20"/>
    </w:rPr>
  </w:style>
  <w:style w:type="paragraph" w:styleId="CommentSubject">
    <w:name w:val="annotation subject"/>
    <w:basedOn w:val="CommentText"/>
    <w:next w:val="CommentText"/>
    <w:link w:val="CommentSubjectChar"/>
    <w:uiPriority w:val="99"/>
    <w:semiHidden/>
    <w:unhideWhenUsed/>
    <w:rsid w:val="005909A9"/>
    <w:rPr>
      <w:b/>
      <w:bCs/>
    </w:rPr>
  </w:style>
  <w:style w:type="character" w:customStyle="1" w:styleId="CommentSubjectChar">
    <w:name w:val="Comment Subject Char"/>
    <w:basedOn w:val="CommentTextChar"/>
    <w:link w:val="CommentSubject"/>
    <w:uiPriority w:val="99"/>
    <w:semiHidden/>
    <w:rsid w:val="005909A9"/>
    <w:rPr>
      <w:b/>
      <w:bCs/>
      <w:sz w:val="20"/>
      <w:szCs w:val="20"/>
    </w:rPr>
  </w:style>
  <w:style w:type="paragraph" w:customStyle="1" w:styleId="Default">
    <w:name w:val="Default"/>
    <w:rsid w:val="00177B5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D4F07"/>
    <w:rPr>
      <w:strike w:val="0"/>
      <w:dstrike w:val="0"/>
      <w:color w:val="F2873E"/>
      <w:u w:val="none"/>
      <w:effect w:val="none"/>
    </w:rPr>
  </w:style>
  <w:style w:type="character" w:styleId="Strong">
    <w:name w:val="Strong"/>
    <w:basedOn w:val="DefaultParagraphFont"/>
    <w:uiPriority w:val="22"/>
    <w:qFormat/>
    <w:rsid w:val="00C76279"/>
    <w:rPr>
      <w:b/>
      <w:bCs/>
    </w:rPr>
  </w:style>
  <w:style w:type="paragraph" w:styleId="ListParagraph">
    <w:name w:val="List Paragraph"/>
    <w:basedOn w:val="Normal"/>
    <w:uiPriority w:val="34"/>
    <w:qFormat/>
    <w:rsid w:val="001E079E"/>
    <w:pPr>
      <w:ind w:left="720"/>
      <w:contextualSpacing/>
    </w:pPr>
  </w:style>
  <w:style w:type="paragraph" w:styleId="Header">
    <w:name w:val="header"/>
    <w:basedOn w:val="Normal"/>
    <w:link w:val="HeaderChar"/>
    <w:uiPriority w:val="99"/>
    <w:unhideWhenUsed/>
    <w:rsid w:val="001E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9E"/>
  </w:style>
  <w:style w:type="paragraph" w:styleId="Footer">
    <w:name w:val="footer"/>
    <w:basedOn w:val="Normal"/>
    <w:link w:val="FooterChar"/>
    <w:uiPriority w:val="99"/>
    <w:unhideWhenUsed/>
    <w:rsid w:val="001E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9E"/>
  </w:style>
  <w:style w:type="table" w:styleId="TableGrid">
    <w:name w:val="Table Grid"/>
    <w:basedOn w:val="TableNormal"/>
    <w:uiPriority w:val="59"/>
    <w:rsid w:val="004C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A6"/>
    <w:rPr>
      <w:rFonts w:ascii="Tahoma" w:hAnsi="Tahoma" w:cs="Tahoma"/>
      <w:sz w:val="16"/>
      <w:szCs w:val="16"/>
    </w:rPr>
  </w:style>
  <w:style w:type="character" w:styleId="CommentReference">
    <w:name w:val="annotation reference"/>
    <w:basedOn w:val="DefaultParagraphFont"/>
    <w:uiPriority w:val="99"/>
    <w:semiHidden/>
    <w:unhideWhenUsed/>
    <w:rsid w:val="005909A9"/>
    <w:rPr>
      <w:sz w:val="16"/>
      <w:szCs w:val="16"/>
    </w:rPr>
  </w:style>
  <w:style w:type="paragraph" w:styleId="CommentText">
    <w:name w:val="annotation text"/>
    <w:basedOn w:val="Normal"/>
    <w:link w:val="CommentTextChar"/>
    <w:uiPriority w:val="99"/>
    <w:semiHidden/>
    <w:unhideWhenUsed/>
    <w:rsid w:val="005909A9"/>
    <w:pPr>
      <w:spacing w:line="240" w:lineRule="auto"/>
    </w:pPr>
    <w:rPr>
      <w:sz w:val="20"/>
      <w:szCs w:val="20"/>
    </w:rPr>
  </w:style>
  <w:style w:type="character" w:customStyle="1" w:styleId="CommentTextChar">
    <w:name w:val="Comment Text Char"/>
    <w:basedOn w:val="DefaultParagraphFont"/>
    <w:link w:val="CommentText"/>
    <w:uiPriority w:val="99"/>
    <w:semiHidden/>
    <w:rsid w:val="005909A9"/>
    <w:rPr>
      <w:sz w:val="20"/>
      <w:szCs w:val="20"/>
    </w:rPr>
  </w:style>
  <w:style w:type="paragraph" w:styleId="CommentSubject">
    <w:name w:val="annotation subject"/>
    <w:basedOn w:val="CommentText"/>
    <w:next w:val="CommentText"/>
    <w:link w:val="CommentSubjectChar"/>
    <w:uiPriority w:val="99"/>
    <w:semiHidden/>
    <w:unhideWhenUsed/>
    <w:rsid w:val="005909A9"/>
    <w:rPr>
      <w:b/>
      <w:bCs/>
    </w:rPr>
  </w:style>
  <w:style w:type="character" w:customStyle="1" w:styleId="CommentSubjectChar">
    <w:name w:val="Comment Subject Char"/>
    <w:basedOn w:val="CommentTextChar"/>
    <w:link w:val="CommentSubject"/>
    <w:uiPriority w:val="99"/>
    <w:semiHidden/>
    <w:rsid w:val="005909A9"/>
    <w:rPr>
      <w:b/>
      <w:bCs/>
      <w:sz w:val="20"/>
      <w:szCs w:val="20"/>
    </w:rPr>
  </w:style>
  <w:style w:type="paragraph" w:customStyle="1" w:styleId="Default">
    <w:name w:val="Default"/>
    <w:rsid w:val="00177B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3947">
      <w:bodyDiv w:val="1"/>
      <w:marLeft w:val="0"/>
      <w:marRight w:val="0"/>
      <w:marTop w:val="0"/>
      <w:marBottom w:val="0"/>
      <w:divBdr>
        <w:top w:val="none" w:sz="0" w:space="0" w:color="auto"/>
        <w:left w:val="none" w:sz="0" w:space="0" w:color="auto"/>
        <w:bottom w:val="none" w:sz="0" w:space="0" w:color="auto"/>
        <w:right w:val="none" w:sz="0" w:space="0" w:color="auto"/>
      </w:divBdr>
    </w:div>
    <w:div w:id="426581874">
      <w:bodyDiv w:val="1"/>
      <w:marLeft w:val="0"/>
      <w:marRight w:val="0"/>
      <w:marTop w:val="0"/>
      <w:marBottom w:val="0"/>
      <w:divBdr>
        <w:top w:val="none" w:sz="0" w:space="0" w:color="auto"/>
        <w:left w:val="none" w:sz="0" w:space="0" w:color="auto"/>
        <w:bottom w:val="none" w:sz="0" w:space="0" w:color="auto"/>
        <w:right w:val="none" w:sz="0" w:space="0" w:color="auto"/>
      </w:divBdr>
    </w:div>
    <w:div w:id="634870936">
      <w:bodyDiv w:val="1"/>
      <w:marLeft w:val="0"/>
      <w:marRight w:val="0"/>
      <w:marTop w:val="0"/>
      <w:marBottom w:val="0"/>
      <w:divBdr>
        <w:top w:val="none" w:sz="0" w:space="0" w:color="auto"/>
        <w:left w:val="none" w:sz="0" w:space="0" w:color="auto"/>
        <w:bottom w:val="none" w:sz="0" w:space="0" w:color="auto"/>
        <w:right w:val="none" w:sz="0" w:space="0" w:color="auto"/>
      </w:divBdr>
    </w:div>
    <w:div w:id="722680780">
      <w:bodyDiv w:val="1"/>
      <w:marLeft w:val="0"/>
      <w:marRight w:val="0"/>
      <w:marTop w:val="0"/>
      <w:marBottom w:val="0"/>
      <w:divBdr>
        <w:top w:val="none" w:sz="0" w:space="0" w:color="auto"/>
        <w:left w:val="none" w:sz="0" w:space="0" w:color="auto"/>
        <w:bottom w:val="none" w:sz="0" w:space="0" w:color="auto"/>
        <w:right w:val="none" w:sz="0" w:space="0" w:color="auto"/>
      </w:divBdr>
    </w:div>
    <w:div w:id="813181016">
      <w:bodyDiv w:val="1"/>
      <w:marLeft w:val="0"/>
      <w:marRight w:val="0"/>
      <w:marTop w:val="0"/>
      <w:marBottom w:val="0"/>
      <w:divBdr>
        <w:top w:val="none" w:sz="0" w:space="0" w:color="auto"/>
        <w:left w:val="none" w:sz="0" w:space="0" w:color="auto"/>
        <w:bottom w:val="none" w:sz="0" w:space="0" w:color="auto"/>
        <w:right w:val="none" w:sz="0" w:space="0" w:color="auto"/>
      </w:divBdr>
    </w:div>
    <w:div w:id="1278415446">
      <w:bodyDiv w:val="1"/>
      <w:marLeft w:val="0"/>
      <w:marRight w:val="0"/>
      <w:marTop w:val="0"/>
      <w:marBottom w:val="0"/>
      <w:divBdr>
        <w:top w:val="none" w:sz="0" w:space="0" w:color="auto"/>
        <w:left w:val="none" w:sz="0" w:space="0" w:color="auto"/>
        <w:bottom w:val="none" w:sz="0" w:space="0" w:color="auto"/>
        <w:right w:val="none" w:sz="0" w:space="0" w:color="auto"/>
      </w:divBdr>
    </w:div>
    <w:div w:id="1359159868">
      <w:bodyDiv w:val="1"/>
      <w:marLeft w:val="0"/>
      <w:marRight w:val="0"/>
      <w:marTop w:val="0"/>
      <w:marBottom w:val="0"/>
      <w:divBdr>
        <w:top w:val="none" w:sz="0" w:space="0" w:color="auto"/>
        <w:left w:val="none" w:sz="0" w:space="0" w:color="auto"/>
        <w:bottom w:val="none" w:sz="0" w:space="0" w:color="auto"/>
        <w:right w:val="none" w:sz="0" w:space="0" w:color="auto"/>
      </w:divBdr>
    </w:div>
    <w:div w:id="1399523444">
      <w:bodyDiv w:val="1"/>
      <w:marLeft w:val="0"/>
      <w:marRight w:val="0"/>
      <w:marTop w:val="0"/>
      <w:marBottom w:val="0"/>
      <w:divBdr>
        <w:top w:val="none" w:sz="0" w:space="0" w:color="auto"/>
        <w:left w:val="none" w:sz="0" w:space="0" w:color="auto"/>
        <w:bottom w:val="none" w:sz="0" w:space="0" w:color="auto"/>
        <w:right w:val="none" w:sz="0" w:space="0" w:color="auto"/>
      </w:divBdr>
    </w:div>
    <w:div w:id="1427075249">
      <w:bodyDiv w:val="1"/>
      <w:marLeft w:val="0"/>
      <w:marRight w:val="0"/>
      <w:marTop w:val="0"/>
      <w:marBottom w:val="0"/>
      <w:divBdr>
        <w:top w:val="none" w:sz="0" w:space="0" w:color="auto"/>
        <w:left w:val="none" w:sz="0" w:space="0" w:color="auto"/>
        <w:bottom w:val="none" w:sz="0" w:space="0" w:color="auto"/>
        <w:right w:val="none" w:sz="0" w:space="0" w:color="auto"/>
      </w:divBdr>
    </w:div>
    <w:div w:id="1435400198">
      <w:bodyDiv w:val="1"/>
      <w:marLeft w:val="0"/>
      <w:marRight w:val="0"/>
      <w:marTop w:val="0"/>
      <w:marBottom w:val="0"/>
      <w:divBdr>
        <w:top w:val="none" w:sz="0" w:space="0" w:color="auto"/>
        <w:left w:val="none" w:sz="0" w:space="0" w:color="auto"/>
        <w:bottom w:val="none" w:sz="0" w:space="0" w:color="auto"/>
        <w:right w:val="none" w:sz="0" w:space="0" w:color="auto"/>
      </w:divBdr>
    </w:div>
    <w:div w:id="1529029124">
      <w:bodyDiv w:val="1"/>
      <w:marLeft w:val="0"/>
      <w:marRight w:val="0"/>
      <w:marTop w:val="0"/>
      <w:marBottom w:val="0"/>
      <w:divBdr>
        <w:top w:val="none" w:sz="0" w:space="0" w:color="auto"/>
        <w:left w:val="none" w:sz="0" w:space="0" w:color="auto"/>
        <w:bottom w:val="none" w:sz="0" w:space="0" w:color="auto"/>
        <w:right w:val="none" w:sz="0" w:space="0" w:color="auto"/>
      </w:divBdr>
    </w:div>
    <w:div w:id="1698584367">
      <w:bodyDiv w:val="1"/>
      <w:marLeft w:val="0"/>
      <w:marRight w:val="0"/>
      <w:marTop w:val="0"/>
      <w:marBottom w:val="0"/>
      <w:divBdr>
        <w:top w:val="none" w:sz="0" w:space="0" w:color="auto"/>
        <w:left w:val="none" w:sz="0" w:space="0" w:color="auto"/>
        <w:bottom w:val="none" w:sz="0" w:space="0" w:color="auto"/>
        <w:right w:val="none" w:sz="0" w:space="0" w:color="auto"/>
      </w:divBdr>
    </w:div>
    <w:div w:id="1862543851">
      <w:bodyDiv w:val="1"/>
      <w:marLeft w:val="0"/>
      <w:marRight w:val="0"/>
      <w:marTop w:val="0"/>
      <w:marBottom w:val="0"/>
      <w:divBdr>
        <w:top w:val="none" w:sz="0" w:space="0" w:color="auto"/>
        <w:left w:val="none" w:sz="0" w:space="0" w:color="auto"/>
        <w:bottom w:val="none" w:sz="0" w:space="0" w:color="auto"/>
        <w:right w:val="none" w:sz="0" w:space="0" w:color="auto"/>
      </w:divBdr>
    </w:div>
    <w:div w:id="1880507991">
      <w:bodyDiv w:val="1"/>
      <w:marLeft w:val="0"/>
      <w:marRight w:val="0"/>
      <w:marTop w:val="0"/>
      <w:marBottom w:val="0"/>
      <w:divBdr>
        <w:top w:val="none" w:sz="0" w:space="0" w:color="auto"/>
        <w:left w:val="none" w:sz="0" w:space="0" w:color="auto"/>
        <w:bottom w:val="none" w:sz="0" w:space="0" w:color="auto"/>
        <w:right w:val="none" w:sz="0" w:space="0" w:color="auto"/>
      </w:divBdr>
    </w:div>
    <w:div w:id="2084642517">
      <w:bodyDiv w:val="1"/>
      <w:marLeft w:val="0"/>
      <w:marRight w:val="0"/>
      <w:marTop w:val="0"/>
      <w:marBottom w:val="0"/>
      <w:divBdr>
        <w:top w:val="none" w:sz="0" w:space="0" w:color="auto"/>
        <w:left w:val="none" w:sz="0" w:space="0" w:color="auto"/>
        <w:bottom w:val="none" w:sz="0" w:space="0" w:color="auto"/>
        <w:right w:val="none" w:sz="0" w:space="0" w:color="auto"/>
      </w:divBdr>
    </w:div>
    <w:div w:id="20911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D64A-CDB6-4EB7-AF63-8960A42F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Stevenson Memorial Hospital</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McArthur</dc:creator>
  <cp:lastModifiedBy>Allman Vieira</cp:lastModifiedBy>
  <cp:revision>2</cp:revision>
  <cp:lastPrinted>2017-08-02T19:05:00Z</cp:lastPrinted>
  <dcterms:created xsi:type="dcterms:W3CDTF">2018-10-13T10:29:00Z</dcterms:created>
  <dcterms:modified xsi:type="dcterms:W3CDTF">2018-10-13T10:29:00Z</dcterms:modified>
</cp:coreProperties>
</file>